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C7" w:rsidRDefault="00B7483B" w:rsidP="00B7483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4711EC">
        <w:rPr>
          <w:rFonts w:ascii="仿宋_GB2312" w:eastAsia="仿宋_GB2312" w:hint="eastAsia"/>
          <w:sz w:val="32"/>
          <w:szCs w:val="32"/>
        </w:rPr>
        <w:t>3</w:t>
      </w:r>
    </w:p>
    <w:p w:rsidR="00B7483B" w:rsidRPr="0065379F" w:rsidRDefault="00B7483B" w:rsidP="00B7483B">
      <w:pPr>
        <w:rPr>
          <w:rFonts w:ascii="仿宋_GB2312" w:eastAsia="仿宋_GB2312"/>
          <w:sz w:val="32"/>
          <w:szCs w:val="32"/>
        </w:rPr>
      </w:pPr>
    </w:p>
    <w:p w:rsidR="00CD477C" w:rsidRPr="0065379F" w:rsidRDefault="00380EC7" w:rsidP="0065379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5379F">
        <w:rPr>
          <w:rFonts w:ascii="方正小标宋_GBK" w:eastAsia="方正小标宋_GBK" w:hint="eastAsia"/>
          <w:sz w:val="44"/>
          <w:szCs w:val="44"/>
        </w:rPr>
        <w:t>东营市垦利区人民法院</w:t>
      </w:r>
    </w:p>
    <w:p w:rsidR="00380EC7" w:rsidRPr="0065379F" w:rsidRDefault="00380EC7" w:rsidP="0065379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5379F">
        <w:rPr>
          <w:rFonts w:ascii="方正小标宋_GBK" w:eastAsia="方正小标宋_GBK" w:hint="eastAsia"/>
          <w:sz w:val="44"/>
          <w:szCs w:val="44"/>
        </w:rPr>
        <w:t>2020年法官遴选</w:t>
      </w:r>
      <w:r w:rsidR="004711EC">
        <w:rPr>
          <w:rFonts w:ascii="方正小标宋_GBK" w:eastAsia="方正小标宋_GBK" w:hint="eastAsia"/>
          <w:sz w:val="44"/>
          <w:szCs w:val="44"/>
        </w:rPr>
        <w:t>考察办法</w:t>
      </w:r>
    </w:p>
    <w:p w:rsidR="00380EC7" w:rsidRPr="0065379F" w:rsidRDefault="00380EC7" w:rsidP="00380EC7">
      <w:pPr>
        <w:rPr>
          <w:rFonts w:ascii="仿宋_GB2312" w:eastAsia="仿宋_GB2312"/>
          <w:sz w:val="32"/>
          <w:szCs w:val="32"/>
        </w:rPr>
      </w:pPr>
    </w:p>
    <w:p w:rsidR="00984F48" w:rsidRDefault="0065379F" w:rsidP="004711E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379F">
        <w:rPr>
          <w:rFonts w:ascii="仿宋_GB2312" w:eastAsia="仿宋_GB2312"/>
          <w:sz w:val="32"/>
          <w:szCs w:val="32"/>
        </w:rPr>
        <w:t>为做好2020年法官遴选</w:t>
      </w:r>
      <w:r w:rsidR="00984F48">
        <w:rPr>
          <w:rFonts w:ascii="仿宋_GB2312" w:eastAsia="仿宋_GB2312" w:hint="eastAsia"/>
          <w:sz w:val="32"/>
          <w:szCs w:val="32"/>
        </w:rPr>
        <w:t>考察</w:t>
      </w:r>
      <w:r w:rsidRPr="0065379F">
        <w:rPr>
          <w:rFonts w:ascii="仿宋_GB2312" w:eastAsia="仿宋_GB2312"/>
          <w:sz w:val="32"/>
          <w:szCs w:val="32"/>
        </w:rPr>
        <w:t>工作，根据</w:t>
      </w:r>
      <w:r w:rsidR="00984F48">
        <w:rPr>
          <w:rFonts w:ascii="仿宋_GB2312" w:eastAsia="仿宋_GB2312" w:hint="eastAsia"/>
          <w:sz w:val="32"/>
          <w:szCs w:val="32"/>
        </w:rPr>
        <w:t>《2020年法官遴选组织考察工作指导意见》和</w:t>
      </w:r>
      <w:r w:rsidRPr="0065379F"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东营市垦利区人民法院2020年法官遴选工作实施方案</w:t>
      </w:r>
      <w:r w:rsidRPr="0065379F">
        <w:rPr>
          <w:rFonts w:ascii="仿宋_GB2312" w:eastAsia="仿宋_GB2312"/>
          <w:sz w:val="32"/>
          <w:szCs w:val="32"/>
        </w:rPr>
        <w:t>》要求，</w:t>
      </w:r>
      <w:r w:rsidR="00984F48">
        <w:rPr>
          <w:rFonts w:ascii="仿宋_GB2312" w:eastAsia="仿宋_GB2312" w:hint="eastAsia"/>
          <w:sz w:val="32"/>
          <w:szCs w:val="32"/>
        </w:rPr>
        <w:t>结合本院实际，制定本办法。</w:t>
      </w:r>
    </w:p>
    <w:p w:rsidR="00984F48" w:rsidRDefault="004711EC" w:rsidP="00984F48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84F48">
        <w:rPr>
          <w:rFonts w:ascii="黑体" w:eastAsia="黑体" w:hAnsi="黑体" w:hint="eastAsia"/>
          <w:sz w:val="32"/>
          <w:szCs w:val="32"/>
        </w:rPr>
        <w:t>一、考察对象</w:t>
      </w:r>
    </w:p>
    <w:p w:rsidR="00984F48" w:rsidRDefault="004711EC" w:rsidP="00984F48">
      <w:pPr>
        <w:spacing w:line="600" w:lineRule="exact"/>
        <w:ind w:leftChars="152" w:left="319" w:firstLineChars="100" w:firstLine="320"/>
        <w:rPr>
          <w:rFonts w:ascii="仿宋_GB2312" w:eastAsia="仿宋_GB2312" w:hAnsi="黑体"/>
          <w:sz w:val="32"/>
          <w:szCs w:val="32"/>
        </w:rPr>
      </w:pPr>
      <w:r w:rsidRPr="004711EC">
        <w:rPr>
          <w:rFonts w:ascii="仿宋_GB2312" w:eastAsia="仿宋_GB2312" w:hAnsi="黑体" w:hint="eastAsia"/>
          <w:sz w:val="32"/>
          <w:szCs w:val="32"/>
        </w:rPr>
        <w:t>拟推荐参加入额面试人选</w:t>
      </w:r>
      <w:r w:rsidR="00984F48">
        <w:rPr>
          <w:rFonts w:ascii="仿宋_GB2312" w:eastAsia="仿宋_GB2312" w:hAnsi="黑体" w:hint="eastAsia"/>
          <w:sz w:val="32"/>
          <w:szCs w:val="32"/>
        </w:rPr>
        <w:t>，共1人</w:t>
      </w:r>
      <w:r w:rsidRPr="004711EC">
        <w:rPr>
          <w:rFonts w:ascii="仿宋_GB2312" w:eastAsia="仿宋_GB2312" w:hAnsi="黑体" w:hint="eastAsia"/>
          <w:sz w:val="32"/>
          <w:szCs w:val="32"/>
        </w:rPr>
        <w:t>。</w:t>
      </w:r>
    </w:p>
    <w:p w:rsidR="00984F48" w:rsidRPr="00984F48" w:rsidRDefault="00B751D2" w:rsidP="00984F48">
      <w:pPr>
        <w:spacing w:line="600" w:lineRule="exact"/>
        <w:ind w:leftChars="152" w:left="319"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4711EC" w:rsidRPr="00984F48">
        <w:rPr>
          <w:rFonts w:ascii="黑体" w:eastAsia="黑体" w:hAnsi="黑体" w:hint="eastAsia"/>
          <w:sz w:val="32"/>
          <w:szCs w:val="32"/>
        </w:rPr>
        <w:t>、考察时间</w:t>
      </w:r>
    </w:p>
    <w:p w:rsidR="00984F48" w:rsidRDefault="004711EC" w:rsidP="00984F48">
      <w:pPr>
        <w:spacing w:line="600" w:lineRule="exact"/>
        <w:ind w:leftChars="152" w:left="319" w:firstLineChars="100" w:firstLine="320"/>
        <w:rPr>
          <w:rFonts w:ascii="仿宋_GB2312" w:eastAsia="仿宋_GB2312" w:hAnsi="黑体"/>
          <w:sz w:val="32"/>
          <w:szCs w:val="32"/>
        </w:rPr>
      </w:pPr>
      <w:r w:rsidRPr="004711EC">
        <w:rPr>
          <w:rFonts w:ascii="仿宋_GB2312" w:eastAsia="仿宋_GB2312" w:hAnsi="黑体" w:hint="eastAsia"/>
          <w:sz w:val="32"/>
          <w:szCs w:val="32"/>
        </w:rPr>
        <w:t>具体时间</w:t>
      </w:r>
      <w:r w:rsidR="00984F48">
        <w:rPr>
          <w:rFonts w:ascii="仿宋_GB2312" w:eastAsia="仿宋_GB2312" w:hAnsi="黑体" w:hint="eastAsia"/>
          <w:sz w:val="32"/>
          <w:szCs w:val="32"/>
        </w:rPr>
        <w:t>另行通知</w:t>
      </w:r>
      <w:r w:rsidRPr="004711EC">
        <w:rPr>
          <w:rFonts w:ascii="仿宋_GB2312" w:eastAsia="仿宋_GB2312" w:hAnsi="黑体" w:hint="eastAsia"/>
          <w:sz w:val="32"/>
          <w:szCs w:val="32"/>
        </w:rPr>
        <w:t>。</w:t>
      </w:r>
    </w:p>
    <w:p w:rsidR="00984F48" w:rsidRPr="00984F48" w:rsidRDefault="004711EC" w:rsidP="00984F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84F48">
        <w:rPr>
          <w:rFonts w:ascii="黑体" w:eastAsia="黑体" w:hAnsi="黑体" w:hint="eastAsia"/>
          <w:sz w:val="32"/>
          <w:szCs w:val="32"/>
        </w:rPr>
        <w:t>三、考察分工</w:t>
      </w:r>
    </w:p>
    <w:p w:rsidR="00984F48" w:rsidRDefault="004711EC" w:rsidP="00984F48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711EC">
        <w:rPr>
          <w:rFonts w:ascii="仿宋_GB2312" w:eastAsia="仿宋_GB2312" w:hAnsi="黑体" w:hint="eastAsia"/>
          <w:sz w:val="32"/>
          <w:szCs w:val="32"/>
        </w:rPr>
        <w:t>1、班子成员入额人选考察对象由中院负责考察。</w:t>
      </w:r>
    </w:p>
    <w:p w:rsidR="00984F48" w:rsidRDefault="004711EC" w:rsidP="00984F48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711EC">
        <w:rPr>
          <w:rFonts w:ascii="仿宋_GB2312" w:eastAsia="仿宋_GB2312" w:hAnsi="黑体" w:hint="eastAsia"/>
          <w:sz w:val="32"/>
          <w:szCs w:val="32"/>
        </w:rPr>
        <w:t>2、其他入额人选考察对象由</w:t>
      </w:r>
      <w:r w:rsidR="00984F48">
        <w:rPr>
          <w:rFonts w:ascii="仿宋_GB2312" w:eastAsia="仿宋_GB2312" w:hAnsi="黑体" w:hint="eastAsia"/>
          <w:sz w:val="32"/>
          <w:szCs w:val="32"/>
        </w:rPr>
        <w:t>本</w:t>
      </w:r>
      <w:r w:rsidRPr="004711EC">
        <w:rPr>
          <w:rFonts w:ascii="仿宋_GB2312" w:eastAsia="仿宋_GB2312" w:hAnsi="黑体" w:hint="eastAsia"/>
          <w:sz w:val="32"/>
          <w:szCs w:val="32"/>
        </w:rPr>
        <w:t>院负责考察。</w:t>
      </w:r>
    </w:p>
    <w:p w:rsidR="00984F48" w:rsidRDefault="004711EC" w:rsidP="00984F48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84F48">
        <w:rPr>
          <w:rFonts w:ascii="黑体" w:eastAsia="黑体" w:hAnsi="黑体" w:hint="eastAsia"/>
          <w:sz w:val="32"/>
          <w:szCs w:val="32"/>
        </w:rPr>
        <w:t>四、考察组组成</w:t>
      </w:r>
    </w:p>
    <w:p w:rsidR="00DC101E" w:rsidRDefault="004711EC" w:rsidP="00984F48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711EC">
        <w:rPr>
          <w:rFonts w:ascii="仿宋_GB2312" w:eastAsia="仿宋_GB2312" w:hAnsi="黑体" w:hint="eastAsia"/>
          <w:sz w:val="32"/>
          <w:szCs w:val="32"/>
        </w:rPr>
        <w:t>考察组由政治部、</w:t>
      </w:r>
      <w:r w:rsidR="006B1976">
        <w:rPr>
          <w:rFonts w:ascii="仿宋_GB2312" w:eastAsia="仿宋_GB2312" w:hAnsi="黑体" w:hint="eastAsia"/>
          <w:sz w:val="32"/>
          <w:szCs w:val="32"/>
        </w:rPr>
        <w:t>监察室</w:t>
      </w:r>
      <w:r w:rsidRPr="004711EC">
        <w:rPr>
          <w:rFonts w:ascii="仿宋_GB2312" w:eastAsia="仿宋_GB2312" w:hAnsi="黑体" w:hint="eastAsia"/>
          <w:sz w:val="32"/>
          <w:szCs w:val="32"/>
        </w:rPr>
        <w:t>等部门人员组成，根据考察对象数量设</w:t>
      </w:r>
      <w:r w:rsidR="00984F48">
        <w:rPr>
          <w:rFonts w:ascii="仿宋_GB2312" w:eastAsia="仿宋_GB2312" w:hAnsi="黑体" w:hint="eastAsia"/>
          <w:sz w:val="32"/>
          <w:szCs w:val="32"/>
        </w:rPr>
        <w:t>1个</w:t>
      </w:r>
      <w:r w:rsidR="00647E6F">
        <w:rPr>
          <w:rFonts w:ascii="仿宋_GB2312" w:eastAsia="仿宋_GB2312" w:hAnsi="黑体" w:hint="eastAsia"/>
          <w:sz w:val="32"/>
          <w:szCs w:val="32"/>
        </w:rPr>
        <w:t>考察</w:t>
      </w:r>
      <w:r w:rsidRPr="004711EC">
        <w:rPr>
          <w:rFonts w:ascii="仿宋_GB2312" w:eastAsia="仿宋_GB2312" w:hAnsi="黑体" w:hint="eastAsia"/>
          <w:sz w:val="32"/>
          <w:szCs w:val="32"/>
        </w:rPr>
        <w:t>小组，</w:t>
      </w:r>
      <w:r w:rsidR="00984F48">
        <w:rPr>
          <w:rFonts w:ascii="仿宋_GB2312" w:eastAsia="仿宋_GB2312" w:hAnsi="黑体" w:hint="eastAsia"/>
          <w:sz w:val="32"/>
          <w:szCs w:val="32"/>
        </w:rPr>
        <w:t>小组人数</w:t>
      </w:r>
      <w:r w:rsidRPr="004711EC">
        <w:rPr>
          <w:rFonts w:ascii="仿宋_GB2312" w:eastAsia="仿宋_GB2312" w:hAnsi="黑体" w:hint="eastAsia"/>
          <w:sz w:val="32"/>
          <w:szCs w:val="32"/>
        </w:rPr>
        <w:t>不少于2人</w:t>
      </w:r>
      <w:r w:rsidR="00984F48">
        <w:rPr>
          <w:rFonts w:ascii="仿宋_GB2312" w:eastAsia="仿宋_GB2312" w:hAnsi="黑体" w:hint="eastAsia"/>
          <w:sz w:val="32"/>
          <w:szCs w:val="32"/>
        </w:rPr>
        <w:t>。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984F48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984F48">
        <w:rPr>
          <w:rFonts w:ascii="黑体" w:eastAsia="黑体" w:hAnsi="黑体" w:hint="eastAsia"/>
          <w:sz w:val="32"/>
          <w:szCs w:val="32"/>
        </w:rPr>
        <w:t>五、考察内容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984F48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主要了解考察对象的德、能、勤、绩、廉等情况。深入了解其职业道德品行、审判业务能力、工作实绩、司法作风、廉洁办</w:t>
      </w:r>
      <w:r w:rsidRPr="004711EC">
        <w:rPr>
          <w:rFonts w:ascii="仿宋_GB2312" w:eastAsia="仿宋_GB2312" w:hAnsi="黑体" w:hint="eastAsia"/>
          <w:sz w:val="32"/>
          <w:szCs w:val="32"/>
        </w:rPr>
        <w:lastRenderedPageBreak/>
        <w:t>案等方面的情况，重点考察是否符合入额法官资格条件、是否有任职回避情形，近三年的</w:t>
      </w:r>
      <w:r w:rsidR="00DD7791">
        <w:rPr>
          <w:rFonts w:ascii="仿宋_GB2312" w:eastAsia="仿宋_GB2312" w:hAnsi="黑体" w:hint="eastAsia"/>
          <w:sz w:val="32"/>
          <w:szCs w:val="32"/>
        </w:rPr>
        <w:t>辅助</w:t>
      </w:r>
      <w:r w:rsidRPr="004711EC">
        <w:rPr>
          <w:rFonts w:ascii="仿宋_GB2312" w:eastAsia="仿宋_GB2312" w:hAnsi="黑体" w:hint="eastAsia"/>
          <w:sz w:val="32"/>
          <w:szCs w:val="32"/>
        </w:rPr>
        <w:t>办案情况、年度考核情况等。特别要了解考察对象工作中是否清正廉洁，</w:t>
      </w:r>
      <w:r w:rsidR="00984F48">
        <w:rPr>
          <w:rFonts w:ascii="仿宋_GB2312" w:eastAsia="仿宋_GB2312" w:hAnsi="黑体" w:hint="eastAsia"/>
          <w:sz w:val="32"/>
          <w:szCs w:val="32"/>
        </w:rPr>
        <w:t>不徇</w:t>
      </w:r>
      <w:r w:rsidRPr="004711EC">
        <w:rPr>
          <w:rFonts w:ascii="仿宋_GB2312" w:eastAsia="仿宋_GB2312" w:hAnsi="黑体" w:hint="eastAsia"/>
          <w:sz w:val="32"/>
          <w:szCs w:val="32"/>
        </w:rPr>
        <w:t>私情，不谋私利，有无违法违纪行为发生。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984F48">
        <w:rPr>
          <w:rFonts w:ascii="仿宋_GB2312" w:eastAsia="仿宋_GB2312" w:hAnsi="黑体" w:hint="eastAsia"/>
          <w:sz w:val="32"/>
          <w:szCs w:val="32"/>
        </w:rPr>
        <w:t xml:space="preserve">   </w:t>
      </w:r>
      <w:r w:rsidR="00984F48" w:rsidRPr="00984F48">
        <w:rPr>
          <w:rFonts w:ascii="黑体" w:eastAsia="黑体" w:hAnsi="黑体" w:hint="eastAsia"/>
          <w:sz w:val="32"/>
          <w:szCs w:val="32"/>
        </w:rPr>
        <w:t xml:space="preserve"> </w:t>
      </w:r>
      <w:r w:rsidRPr="00984F48">
        <w:rPr>
          <w:rFonts w:ascii="黑体" w:eastAsia="黑体" w:hAnsi="黑体" w:hint="eastAsia"/>
          <w:sz w:val="32"/>
          <w:szCs w:val="32"/>
        </w:rPr>
        <w:t>六、考察方式</w:t>
      </w:r>
      <w:r w:rsidR="00DC101E">
        <w:rPr>
          <w:rFonts w:ascii="仿宋_GB2312" w:eastAsia="仿宋_GB2312" w:hAnsi="黑体" w:hint="eastAsia"/>
          <w:sz w:val="32"/>
          <w:szCs w:val="32"/>
        </w:rPr>
        <w:br/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考察主要采取个别</w:t>
      </w:r>
      <w:r w:rsidR="00DC101E">
        <w:rPr>
          <w:rFonts w:ascii="仿宋_GB2312" w:eastAsia="仿宋_GB2312" w:hAnsi="黑体" w:hint="eastAsia"/>
          <w:sz w:val="32"/>
          <w:szCs w:val="32"/>
        </w:rPr>
        <w:t>谈话</w:t>
      </w:r>
      <w:r w:rsidRPr="004711EC">
        <w:rPr>
          <w:rFonts w:ascii="仿宋_GB2312" w:eastAsia="仿宋_GB2312" w:hAnsi="黑体" w:hint="eastAsia"/>
          <w:sz w:val="32"/>
          <w:szCs w:val="32"/>
        </w:rPr>
        <w:t>与查阅个人档案及业绩</w:t>
      </w:r>
      <w:r w:rsidR="00DC101E">
        <w:rPr>
          <w:rFonts w:ascii="仿宋_GB2312" w:eastAsia="仿宋_GB2312" w:hAnsi="黑体" w:hint="eastAsia"/>
          <w:sz w:val="32"/>
          <w:szCs w:val="32"/>
        </w:rPr>
        <w:t>档案</w:t>
      </w:r>
      <w:r w:rsidRPr="004711EC">
        <w:rPr>
          <w:rFonts w:ascii="仿宋_GB2312" w:eastAsia="仿宋_GB2312" w:hAnsi="黑体" w:hint="eastAsia"/>
          <w:sz w:val="32"/>
          <w:szCs w:val="32"/>
        </w:rPr>
        <w:t>相结合的方式进行。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DC101E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1</w:t>
      </w:r>
      <w:r w:rsidR="00B751D2">
        <w:rPr>
          <w:rFonts w:ascii="仿宋_GB2312" w:eastAsia="仿宋_GB2312" w:hAnsi="黑体" w:hint="eastAsia"/>
          <w:sz w:val="32"/>
          <w:szCs w:val="32"/>
        </w:rPr>
        <w:t>、</w:t>
      </w:r>
      <w:r w:rsidRPr="004711EC">
        <w:rPr>
          <w:rFonts w:ascii="仿宋_GB2312" w:eastAsia="仿宋_GB2312" w:hAnsi="黑体" w:hint="eastAsia"/>
          <w:sz w:val="32"/>
          <w:szCs w:val="32"/>
        </w:rPr>
        <w:t>谈话范围:</w:t>
      </w:r>
      <w:r w:rsidR="00DC101E">
        <w:rPr>
          <w:rFonts w:ascii="仿宋_GB2312" w:eastAsia="仿宋_GB2312" w:hAnsi="黑体" w:hint="eastAsia"/>
          <w:sz w:val="32"/>
          <w:szCs w:val="32"/>
        </w:rPr>
        <w:t>院领导的考察，主要与院长、</w:t>
      </w:r>
      <w:r w:rsidRPr="004711EC">
        <w:rPr>
          <w:rFonts w:ascii="仿宋_GB2312" w:eastAsia="仿宋_GB2312" w:hAnsi="黑体" w:hint="eastAsia"/>
          <w:sz w:val="32"/>
          <w:szCs w:val="32"/>
        </w:rPr>
        <w:t>分管部门领导谈话。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DC101E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中层正副职领导干部的考察，主要与分管院领导、所在部门干警谈话。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DC101E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其他人员的考察，主要与分管院领导、部门领导、所在部门干警谈话。部门人员较少的可以扩大谈话范围。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DC101E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2、查阅考察人选个人档案，调阅审判业绩档案。按照入额的基本资格和条件，通过查阅档案等相关资料，认真核实每名考察对象的法官任职资格、</w:t>
      </w:r>
      <w:r w:rsidR="00305598">
        <w:rPr>
          <w:rFonts w:ascii="仿宋_GB2312" w:eastAsia="仿宋_GB2312" w:hAnsi="黑体" w:hint="eastAsia"/>
          <w:sz w:val="32"/>
          <w:szCs w:val="32"/>
        </w:rPr>
        <w:t>辅助</w:t>
      </w:r>
      <w:r w:rsidRPr="004711EC">
        <w:rPr>
          <w:rFonts w:ascii="仿宋_GB2312" w:eastAsia="仿宋_GB2312" w:hAnsi="黑体" w:hint="eastAsia"/>
          <w:sz w:val="32"/>
          <w:szCs w:val="32"/>
        </w:rPr>
        <w:t>办理案件、年度考核等情况。重点审查考察对象的</w:t>
      </w:r>
      <w:r w:rsidR="00DC101E">
        <w:rPr>
          <w:rFonts w:ascii="仿宋_GB2312" w:eastAsia="仿宋_GB2312" w:hAnsi="黑体" w:hint="eastAsia"/>
          <w:sz w:val="32"/>
          <w:szCs w:val="32"/>
        </w:rPr>
        <w:t>法官</w:t>
      </w:r>
      <w:r w:rsidRPr="004711EC">
        <w:rPr>
          <w:rFonts w:ascii="仿宋_GB2312" w:eastAsia="仿宋_GB2312" w:hAnsi="黑体" w:hint="eastAsia"/>
          <w:sz w:val="32"/>
          <w:szCs w:val="32"/>
        </w:rPr>
        <w:t>资格、从事法律工作的时间、担任法官</w:t>
      </w:r>
      <w:r w:rsidR="00DD7791">
        <w:rPr>
          <w:rFonts w:ascii="仿宋_GB2312" w:eastAsia="仿宋_GB2312" w:hAnsi="黑体" w:hint="eastAsia"/>
          <w:sz w:val="32"/>
          <w:szCs w:val="32"/>
        </w:rPr>
        <w:t>助理</w:t>
      </w:r>
      <w:r w:rsidRPr="004711EC">
        <w:rPr>
          <w:rFonts w:ascii="仿宋_GB2312" w:eastAsia="仿宋_GB2312" w:hAnsi="黑体" w:hint="eastAsia"/>
          <w:sz w:val="32"/>
          <w:szCs w:val="32"/>
        </w:rPr>
        <w:t>职务的时间，年龄、学历、奖惩等情况，查阅近三年的审判业绩档案。认定不符合选任条件的，要及时上报省法院政治部。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DC101E">
        <w:rPr>
          <w:rFonts w:ascii="仿宋_GB2312" w:eastAsia="仿宋_GB2312" w:hAnsi="黑体" w:hint="eastAsia"/>
          <w:sz w:val="32"/>
          <w:szCs w:val="32"/>
        </w:rPr>
        <w:t xml:space="preserve">   </w:t>
      </w:r>
      <w:r w:rsidR="00DC101E" w:rsidRPr="004424C7">
        <w:rPr>
          <w:rFonts w:ascii="黑体" w:eastAsia="黑体" w:hAnsi="黑体" w:hint="eastAsia"/>
          <w:sz w:val="32"/>
          <w:szCs w:val="32"/>
        </w:rPr>
        <w:t xml:space="preserve"> </w:t>
      </w:r>
      <w:r w:rsidRPr="004424C7">
        <w:rPr>
          <w:rFonts w:ascii="黑体" w:eastAsia="黑体" w:hAnsi="黑体" w:hint="eastAsia"/>
          <w:sz w:val="32"/>
          <w:szCs w:val="32"/>
        </w:rPr>
        <w:t>七、实施步骤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DC101E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1、召开考察工作会议，部署考察工作。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DC101E">
        <w:rPr>
          <w:rFonts w:ascii="仿宋_GB2312" w:eastAsia="仿宋_GB2312" w:hAnsi="黑体" w:hint="eastAsia"/>
          <w:sz w:val="32"/>
          <w:szCs w:val="32"/>
        </w:rPr>
        <w:lastRenderedPageBreak/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2、发布考察预告</w:t>
      </w:r>
      <w:r w:rsidR="004424C7">
        <w:rPr>
          <w:rFonts w:ascii="仿宋_GB2312" w:eastAsia="仿宋_GB2312" w:hAnsi="黑体" w:hint="eastAsia"/>
          <w:sz w:val="32"/>
          <w:szCs w:val="32"/>
        </w:rPr>
        <w:t>。</w:t>
      </w:r>
      <w:r w:rsidRPr="004711EC">
        <w:rPr>
          <w:rFonts w:ascii="仿宋_GB2312" w:eastAsia="仿宋_GB2312" w:hAnsi="黑体" w:hint="eastAsia"/>
          <w:sz w:val="32"/>
          <w:szCs w:val="32"/>
        </w:rPr>
        <w:br/>
      </w:r>
      <w:r w:rsidR="00DC101E">
        <w:rPr>
          <w:rFonts w:ascii="仿宋_GB2312" w:eastAsia="仿宋_GB2312" w:hAnsi="黑体" w:hint="eastAsia"/>
          <w:sz w:val="32"/>
          <w:szCs w:val="32"/>
        </w:rPr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3、派出考察组</w:t>
      </w:r>
      <w:r w:rsidR="004424C7">
        <w:rPr>
          <w:rFonts w:ascii="仿宋_GB2312" w:eastAsia="仿宋_GB2312" w:hAnsi="黑体" w:hint="eastAsia"/>
          <w:sz w:val="32"/>
          <w:szCs w:val="32"/>
        </w:rPr>
        <w:t>，</w:t>
      </w:r>
      <w:r w:rsidRPr="004711EC">
        <w:rPr>
          <w:rFonts w:ascii="仿宋_GB2312" w:eastAsia="仿宋_GB2312" w:hAnsi="黑体" w:hint="eastAsia"/>
          <w:sz w:val="32"/>
          <w:szCs w:val="32"/>
        </w:rPr>
        <w:t>组织实施考察。</w:t>
      </w:r>
      <w:r w:rsidR="00DC101E">
        <w:rPr>
          <w:rFonts w:ascii="仿宋_GB2312" w:eastAsia="仿宋_GB2312" w:hAnsi="黑体" w:hint="eastAsia"/>
          <w:sz w:val="32"/>
          <w:szCs w:val="32"/>
        </w:rPr>
        <w:br/>
        <w:t xml:space="preserve">    </w:t>
      </w:r>
      <w:r w:rsidRPr="004711EC">
        <w:rPr>
          <w:rFonts w:ascii="仿宋_GB2312" w:eastAsia="仿宋_GB2312" w:hAnsi="黑体" w:hint="eastAsia"/>
          <w:sz w:val="32"/>
          <w:szCs w:val="32"/>
        </w:rPr>
        <w:t>4、填写有关考察表格，按照干部管理权限存档。</w:t>
      </w:r>
    </w:p>
    <w:p w:rsidR="004711EC" w:rsidRPr="004711EC" w:rsidRDefault="004711EC" w:rsidP="00984F48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711EC">
        <w:rPr>
          <w:rFonts w:ascii="仿宋_GB2312" w:eastAsia="仿宋_GB2312" w:hAnsi="黑体" w:hint="eastAsia"/>
          <w:sz w:val="32"/>
          <w:szCs w:val="32"/>
        </w:rPr>
        <w:t>5、根据考察情况，提出法官入额建议人选。</w:t>
      </w:r>
    </w:p>
    <w:p w:rsidR="002E184D" w:rsidRPr="002E184D" w:rsidRDefault="002E184D" w:rsidP="002E184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E184D">
        <w:rPr>
          <w:rFonts w:ascii="黑体" w:eastAsia="黑体" w:hAnsi="黑体" w:hint="eastAsia"/>
          <w:sz w:val="32"/>
          <w:szCs w:val="32"/>
        </w:rPr>
        <w:t>八、组织领导</w:t>
      </w:r>
    </w:p>
    <w:p w:rsidR="002E184D" w:rsidRPr="002E184D" w:rsidRDefault="002E184D" w:rsidP="002E184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84D">
        <w:rPr>
          <w:rFonts w:ascii="仿宋_GB2312" w:eastAsia="仿宋_GB2312" w:hint="eastAsia"/>
          <w:sz w:val="32"/>
          <w:szCs w:val="32"/>
        </w:rPr>
        <w:t>为保障考察工作顺利开展，成立</w:t>
      </w:r>
      <w:r>
        <w:rPr>
          <w:rFonts w:ascii="仿宋_GB2312" w:eastAsia="仿宋_GB2312" w:hint="eastAsia"/>
          <w:sz w:val="32"/>
          <w:szCs w:val="32"/>
        </w:rPr>
        <w:t>2020年</w:t>
      </w:r>
      <w:r w:rsidRPr="002E184D">
        <w:rPr>
          <w:rFonts w:ascii="仿宋_GB2312" w:eastAsia="仿宋_GB2312" w:hint="eastAsia"/>
          <w:sz w:val="32"/>
          <w:szCs w:val="32"/>
        </w:rPr>
        <w:t>法官</w:t>
      </w:r>
      <w:r w:rsidR="00BF30D2">
        <w:rPr>
          <w:rFonts w:ascii="仿宋_GB2312" w:eastAsia="仿宋_GB2312" w:hint="eastAsia"/>
          <w:sz w:val="32"/>
          <w:szCs w:val="32"/>
        </w:rPr>
        <w:t>遴选</w:t>
      </w:r>
      <w:r w:rsidRPr="002E184D">
        <w:rPr>
          <w:rFonts w:ascii="仿宋_GB2312" w:eastAsia="仿宋_GB2312" w:hint="eastAsia"/>
          <w:sz w:val="32"/>
          <w:szCs w:val="32"/>
        </w:rPr>
        <w:t>考察工作</w:t>
      </w:r>
      <w:r w:rsidRPr="002E184D">
        <w:rPr>
          <w:rFonts w:ascii="仿宋_GB2312" w:eastAsia="仿宋_GB2312"/>
          <w:sz w:val="32"/>
          <w:szCs w:val="32"/>
        </w:rPr>
        <w:t>领导小组</w:t>
      </w:r>
      <w:r w:rsidR="00BF30D2">
        <w:rPr>
          <w:rFonts w:ascii="仿宋_GB2312" w:eastAsia="仿宋_GB2312" w:hint="eastAsia"/>
          <w:sz w:val="32"/>
          <w:szCs w:val="32"/>
        </w:rPr>
        <w:t>，具体负责考察工作</w:t>
      </w:r>
      <w:r w:rsidRPr="002E184D">
        <w:rPr>
          <w:rFonts w:ascii="仿宋_GB2312" w:eastAsia="仿宋_GB2312" w:hint="eastAsia"/>
          <w:sz w:val="32"/>
          <w:szCs w:val="32"/>
        </w:rPr>
        <w:t>。</w:t>
      </w:r>
    </w:p>
    <w:p w:rsidR="002E184D" w:rsidRPr="002E184D" w:rsidRDefault="002E184D" w:rsidP="002E184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84D">
        <w:rPr>
          <w:rFonts w:ascii="仿宋_GB2312" w:eastAsia="仿宋_GB2312" w:hint="eastAsia"/>
          <w:sz w:val="32"/>
          <w:szCs w:val="32"/>
        </w:rPr>
        <w:t xml:space="preserve">组  长：焦  伟  </w:t>
      </w:r>
    </w:p>
    <w:p w:rsidR="002E184D" w:rsidRPr="002E184D" w:rsidRDefault="002E184D" w:rsidP="002E184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84D">
        <w:rPr>
          <w:rFonts w:ascii="仿宋_GB2312" w:eastAsia="仿宋_GB2312" w:hint="eastAsia"/>
          <w:sz w:val="32"/>
          <w:szCs w:val="32"/>
        </w:rPr>
        <w:t>副组长：</w:t>
      </w:r>
      <w:r>
        <w:rPr>
          <w:rFonts w:ascii="仿宋_GB2312" w:eastAsia="仿宋_GB2312" w:hint="eastAsia"/>
          <w:sz w:val="32"/>
          <w:szCs w:val="32"/>
        </w:rPr>
        <w:t>商  勇</w:t>
      </w:r>
      <w:r w:rsidRPr="002E184D">
        <w:rPr>
          <w:rFonts w:ascii="仿宋_GB2312" w:eastAsia="仿宋_GB2312" w:hint="eastAsia"/>
          <w:sz w:val="32"/>
          <w:szCs w:val="32"/>
        </w:rPr>
        <w:t xml:space="preserve">  </w:t>
      </w:r>
    </w:p>
    <w:p w:rsidR="00130D51" w:rsidRPr="002E184D" w:rsidRDefault="002E184D" w:rsidP="00B751D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84D">
        <w:rPr>
          <w:rFonts w:ascii="仿宋_GB2312" w:eastAsia="仿宋_GB2312" w:hint="eastAsia"/>
          <w:sz w:val="32"/>
          <w:szCs w:val="32"/>
        </w:rPr>
        <w:t>成  员：</w:t>
      </w:r>
      <w:r>
        <w:rPr>
          <w:rFonts w:ascii="仿宋_GB2312" w:eastAsia="仿宋_GB2312" w:hint="eastAsia"/>
          <w:sz w:val="32"/>
          <w:szCs w:val="32"/>
        </w:rPr>
        <w:t>政治部</w:t>
      </w:r>
      <w:r w:rsidRPr="002E184D">
        <w:rPr>
          <w:rFonts w:ascii="仿宋_GB2312" w:eastAsia="仿宋_GB2312" w:hint="eastAsia"/>
          <w:sz w:val="32"/>
          <w:szCs w:val="32"/>
        </w:rPr>
        <w:t>、</w:t>
      </w:r>
      <w:r w:rsidR="00534814">
        <w:rPr>
          <w:rFonts w:ascii="仿宋_GB2312" w:eastAsia="仿宋_GB2312" w:hint="eastAsia"/>
          <w:sz w:val="32"/>
          <w:szCs w:val="32"/>
        </w:rPr>
        <w:t>监察室</w:t>
      </w:r>
      <w:r w:rsidR="00ED1873">
        <w:rPr>
          <w:rFonts w:ascii="仿宋_GB2312" w:eastAsia="仿宋_GB2312" w:hint="eastAsia"/>
          <w:sz w:val="32"/>
          <w:szCs w:val="32"/>
        </w:rPr>
        <w:t>等部门</w:t>
      </w:r>
      <w:r w:rsidRPr="002E184D">
        <w:rPr>
          <w:rFonts w:ascii="仿宋_GB2312" w:eastAsia="仿宋_GB2312" w:hint="eastAsia"/>
          <w:sz w:val="32"/>
          <w:szCs w:val="32"/>
        </w:rPr>
        <w:t xml:space="preserve">有关人员 </w:t>
      </w:r>
    </w:p>
    <w:p w:rsidR="002E184D" w:rsidRPr="002E184D" w:rsidRDefault="002E184D" w:rsidP="002E184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E184D">
        <w:rPr>
          <w:rFonts w:ascii="黑体" w:eastAsia="黑体" w:hAnsi="黑体" w:hint="eastAsia"/>
          <w:sz w:val="32"/>
          <w:szCs w:val="32"/>
        </w:rPr>
        <w:t>九、工作要求</w:t>
      </w:r>
    </w:p>
    <w:p w:rsidR="002E184D" w:rsidRPr="002E184D" w:rsidRDefault="002E184D" w:rsidP="002E184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84D">
        <w:rPr>
          <w:rFonts w:ascii="仿宋_GB2312" w:eastAsia="仿宋_GB2312" w:hint="eastAsia"/>
          <w:sz w:val="32"/>
          <w:szCs w:val="32"/>
        </w:rPr>
        <w:t>1、要高度重视法官入额人选考察工作，选派政治素质高、坚持原则、公道正派的同志担任考察组成员。</w:t>
      </w:r>
      <w:r>
        <w:rPr>
          <w:rFonts w:ascii="仿宋_GB2312" w:eastAsia="仿宋_GB2312" w:hint="eastAsia"/>
          <w:sz w:val="32"/>
          <w:szCs w:val="32"/>
        </w:rPr>
        <w:t>政治部</w:t>
      </w:r>
      <w:r w:rsidRPr="002E184D">
        <w:rPr>
          <w:rFonts w:ascii="仿宋_GB2312" w:eastAsia="仿宋_GB2312" w:hint="eastAsia"/>
          <w:sz w:val="32"/>
          <w:szCs w:val="32"/>
        </w:rPr>
        <w:t>、纪检监察部门要充分发挥职能作用，严格落实考察工作责任制，考察组成员要在考察表格上签字备查。</w:t>
      </w:r>
    </w:p>
    <w:p w:rsidR="002E184D" w:rsidRPr="002E184D" w:rsidRDefault="002E184D" w:rsidP="002E184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84D">
        <w:rPr>
          <w:rFonts w:ascii="仿宋_GB2312" w:eastAsia="仿宋_GB2312" w:hint="eastAsia"/>
          <w:sz w:val="32"/>
          <w:szCs w:val="32"/>
        </w:rPr>
        <w:t>2、考察组要认真学习有关文件，掌握标准条件，履行规定程序，扎实细致地开展工作，真正把德才表现好、业务水平能力高，高素质的优秀法官选拔到审判工作一线。</w:t>
      </w:r>
    </w:p>
    <w:p w:rsidR="002E184D" w:rsidRPr="002E184D" w:rsidRDefault="002E184D" w:rsidP="002E184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84D">
        <w:rPr>
          <w:rFonts w:ascii="仿宋_GB2312" w:eastAsia="仿宋_GB2312" w:hint="eastAsia"/>
          <w:sz w:val="32"/>
          <w:szCs w:val="32"/>
        </w:rPr>
        <w:t>3、考察组成员要严格遵守中央八项规定精神和廉洁自律的有关要求，以公正高效的工作树立良好形象。</w:t>
      </w:r>
    </w:p>
    <w:p w:rsidR="00380EC7" w:rsidRPr="002E184D" w:rsidRDefault="002E184D" w:rsidP="002E184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184D">
        <w:rPr>
          <w:rFonts w:ascii="仿宋_GB2312" w:eastAsia="仿宋_GB2312" w:hint="eastAsia"/>
          <w:sz w:val="32"/>
          <w:szCs w:val="32"/>
        </w:rPr>
        <w:t>4、纪检监察部门要加强对考察工作的全程监督，对违反政治</w:t>
      </w:r>
      <w:r w:rsidRPr="002E184D">
        <w:rPr>
          <w:rFonts w:ascii="仿宋_GB2312" w:eastAsia="仿宋_GB2312" w:hint="eastAsia"/>
          <w:sz w:val="32"/>
          <w:szCs w:val="32"/>
        </w:rPr>
        <w:lastRenderedPageBreak/>
        <w:t>纪律、工作纪律、廉政纪律、回避规定的工作人员要追究当事人和主管领导的责任。</w:t>
      </w:r>
    </w:p>
    <w:sectPr w:rsidR="00380EC7" w:rsidRPr="002E184D" w:rsidSect="0065379F">
      <w:footerReference w:type="default" r:id="rId6"/>
      <w:pgSz w:w="11906" w:h="16838"/>
      <w:pgMar w:top="1928" w:right="1418" w:bottom="192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B3" w:rsidRDefault="00505DB3" w:rsidP="0065379F">
      <w:r>
        <w:separator/>
      </w:r>
    </w:p>
  </w:endnote>
  <w:endnote w:type="continuationSeparator" w:id="1">
    <w:p w:rsidR="00505DB3" w:rsidRDefault="00505DB3" w:rsidP="0065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55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5379F" w:rsidRPr="0065379F" w:rsidRDefault="00C46A2C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65379F">
          <w:rPr>
            <w:rFonts w:asciiTheme="minorEastAsia" w:hAnsiTheme="minorEastAsia"/>
            <w:sz w:val="28"/>
            <w:szCs w:val="28"/>
          </w:rPr>
          <w:fldChar w:fldCharType="begin"/>
        </w:r>
        <w:r w:rsidR="0065379F" w:rsidRPr="0065379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5379F">
          <w:rPr>
            <w:rFonts w:asciiTheme="minorEastAsia" w:hAnsiTheme="minorEastAsia"/>
            <w:sz w:val="28"/>
            <w:szCs w:val="28"/>
          </w:rPr>
          <w:fldChar w:fldCharType="separate"/>
        </w:r>
        <w:r w:rsidR="00B751D2" w:rsidRPr="00B751D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751D2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65379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5379F" w:rsidRDefault="006537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B3" w:rsidRDefault="00505DB3" w:rsidP="0065379F">
      <w:r>
        <w:separator/>
      </w:r>
    </w:p>
  </w:footnote>
  <w:footnote w:type="continuationSeparator" w:id="1">
    <w:p w:rsidR="00505DB3" w:rsidRDefault="00505DB3" w:rsidP="00653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988"/>
    <w:rsid w:val="00130D51"/>
    <w:rsid w:val="002E184D"/>
    <w:rsid w:val="00305598"/>
    <w:rsid w:val="00323B16"/>
    <w:rsid w:val="003310EB"/>
    <w:rsid w:val="00380EC7"/>
    <w:rsid w:val="003E4348"/>
    <w:rsid w:val="004424C7"/>
    <w:rsid w:val="004711EC"/>
    <w:rsid w:val="00505DB3"/>
    <w:rsid w:val="00534814"/>
    <w:rsid w:val="005B7195"/>
    <w:rsid w:val="00647E6F"/>
    <w:rsid w:val="0065379F"/>
    <w:rsid w:val="006B1976"/>
    <w:rsid w:val="007D5ECB"/>
    <w:rsid w:val="00862A38"/>
    <w:rsid w:val="008B0FB0"/>
    <w:rsid w:val="00917F8D"/>
    <w:rsid w:val="0097362F"/>
    <w:rsid w:val="00984F48"/>
    <w:rsid w:val="009915BD"/>
    <w:rsid w:val="00A65924"/>
    <w:rsid w:val="00AA4246"/>
    <w:rsid w:val="00B7483B"/>
    <w:rsid w:val="00B751D2"/>
    <w:rsid w:val="00BF30D2"/>
    <w:rsid w:val="00C46A2C"/>
    <w:rsid w:val="00CD477C"/>
    <w:rsid w:val="00D92642"/>
    <w:rsid w:val="00DC101E"/>
    <w:rsid w:val="00DD6988"/>
    <w:rsid w:val="00DD7791"/>
    <w:rsid w:val="00E21C0A"/>
    <w:rsid w:val="00ED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3B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3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188</Words>
  <Characters>1075</Characters>
  <Application>Microsoft Office Word</Application>
  <DocSecurity>0</DocSecurity>
  <Lines>8</Lines>
  <Paragraphs>2</Paragraphs>
  <ScaleCrop>false</ScaleCrop>
  <Company>china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周迎奎</dc:creator>
  <cp:keywords/>
  <dc:description/>
  <cp:lastModifiedBy>周迎奎</cp:lastModifiedBy>
  <cp:revision>41</cp:revision>
  <cp:lastPrinted>2020-08-31T01:33:00Z</cp:lastPrinted>
  <dcterms:created xsi:type="dcterms:W3CDTF">2020-08-30T09:32:00Z</dcterms:created>
  <dcterms:modified xsi:type="dcterms:W3CDTF">2020-08-31T09:03:00Z</dcterms:modified>
</cp:coreProperties>
</file>